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192"/>
        <w:tblGridChange w:id="0">
          <w:tblGrid>
            <w:gridCol w:w="9192"/>
          </w:tblGrid>
        </w:tblGridChange>
      </w:tblGrid>
      <w:tr>
        <w:trPr>
          <w:trHeight w:val="392" w:hRule="atLeast"/>
        </w:trPr>
        <w:tc>
          <w:tcPr>
            <w:vMerge w:val="restart"/>
            <w:shd w:fill="a41e1c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84" w:lineRule="auto"/>
              <w:ind w:right="975"/>
              <w:jc w:val="center"/>
              <w:rPr>
                <w:rFonts w:ascii="Arial" w:cs="Arial" w:eastAsia="Arial" w:hAnsi="Arial"/>
                <w:b w:val="1"/>
                <w:color w:val="ffe8bf"/>
                <w:sz w:val="42"/>
                <w:szCs w:val="4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e8bf"/>
                <w:sz w:val="42"/>
                <w:szCs w:val="42"/>
                <w:rtl w:val="0"/>
              </w:rPr>
              <w:t xml:space="preserve">PRAVILNIK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right="975"/>
              <w:jc w:val="center"/>
              <w:rPr>
                <w:rFonts w:ascii="Arial" w:cs="Arial" w:eastAsia="Arial" w:hAnsi="Arial"/>
                <w:b w:val="1"/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9"/>
                <w:szCs w:val="39"/>
                <w:rtl w:val="0"/>
              </w:rPr>
              <w:t xml:space="preserve">O KALENDARU OBRAZOVNO-VASPITNOG RADA OSNOVNE ŠKOLE ZA ŠKOLSKU 2020/2021. GODINU</w:t>
            </w:r>
          </w:p>
          <w:p w:rsidR="00000000" w:rsidDel="00000000" w:rsidP="00000000" w:rsidRDefault="00000000" w:rsidRPr="00000000" w14:paraId="00000004">
            <w:pPr>
              <w:shd w:fill="000000" w:val="clear"/>
              <w:spacing w:before="280" w:line="264" w:lineRule="auto"/>
              <w:jc w:val="center"/>
              <w:rPr>
                <w:rFonts w:ascii="Arial" w:cs="Arial" w:eastAsia="Arial" w:hAnsi="Arial"/>
                <w:i w:val="1"/>
                <w:color w:val="ffe8bf"/>
                <w:sz w:val="31"/>
                <w:szCs w:val="3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e8bf"/>
                <w:sz w:val="31"/>
                <w:szCs w:val="31"/>
                <w:rtl w:val="0"/>
              </w:rPr>
              <w:t xml:space="preserve">("Sl. glasnik RS - Prosvetni glasnik", br. 5/2020)</w:t>
            </w:r>
          </w:p>
        </w:tc>
      </w:tr>
      <w:tr>
        <w:trPr>
          <w:trHeight w:val="408" w:hRule="atLeast"/>
        </w:trPr>
        <w:tc>
          <w:tcPr>
            <w:vMerge w:val="continue"/>
            <w:shd w:fill="a41e1c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ffe8bf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0j0zll" w:id="1"/>
    <w:bookmarkEnd w:id="1"/>
    <w:p w:rsidR="00000000" w:rsidDel="00000000" w:rsidP="00000000" w:rsidRDefault="00000000" w:rsidRPr="00000000" w14:paraId="00000006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1 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Ovim pravilnikom utvrđuje se kalendar za ostvarivanje obrazovno-vaspitnog rada osnovne škole za školsku 2020/2021. godinu. </w:t>
      </w:r>
    </w:p>
    <w:bookmarkStart w:colFirst="0" w:colLast="0" w:name="1fob9te" w:id="2"/>
    <w:bookmarkEnd w:id="2"/>
    <w:p w:rsidR="00000000" w:rsidDel="00000000" w:rsidP="00000000" w:rsidRDefault="00000000" w:rsidRPr="00000000" w14:paraId="00000008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2 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Obavezni i ostali oblici obrazovno-vaspitnog rada, utvrđeni propisanim planom i programom za osnovne škole, planiraju se godišnjim planom rada. </w:t>
      </w:r>
    </w:p>
    <w:bookmarkStart w:colFirst="0" w:colLast="0" w:name="3znysh7" w:id="3"/>
    <w:bookmarkEnd w:id="3"/>
    <w:p w:rsidR="00000000" w:rsidDel="00000000" w:rsidP="00000000" w:rsidRDefault="00000000" w:rsidRPr="00000000" w14:paraId="0000000A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3 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Nastava i drugi oblici obrazovno-vaspitnog rada u osnovnoj školi ostvaruju se u toku dva polugodišta. 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Prvo polugodište počinje u utorak, 1. septembra 2020. godine, a završava se u petak, 29. januara 2021. godine.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Drugo polugodište počinje u sredu, 17. februara 2021. godine. 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Drugo polugodište završava se u petak, 4. juna 2021. godine za učenike osmog razreda, odnosno u petak, 18. juna 2021. godine za učenike od prvog do sedmog razreda. </w:t>
      </w:r>
    </w:p>
    <w:bookmarkStart w:colFirst="0" w:colLast="0" w:name="2et92p0" w:id="4"/>
    <w:bookmarkEnd w:id="4"/>
    <w:p w:rsidR="00000000" w:rsidDel="00000000" w:rsidP="00000000" w:rsidRDefault="00000000" w:rsidRPr="00000000" w14:paraId="0000000F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4 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Obavezni oblici obrazovno-vaspitnog rada iz člana 1. ovog pravilnika za učenike od prvog do sedmog razreda, ostvaruje se u 36 petodnevnih nastavnih sedmica, odnosno 180 nastavnih dana. 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Obrazovno-vaspitni rad za učenike osmog razreda ostvaruje se u 34 petodnevne nastavne sedmice, odnosno 170 nastavnih dana. 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 slučaju kada zbog ugroženosti bezbednosti i zdravlja učenika i zaposlenih nije moguće da škole ostvare obavezne oblike obrazovno-vaspitnog rada u punom broju nastavnih sedmica i nastavnih dana na godišnjem nivou, moguće je odstupanje u broju do 5% od utvrđenog broja petodnevnih nastavnih sedmica, odnosno nastavnih dana. 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 okviru 36, odnosno 34 petodnevne nastavne sedmice, škola je u obavezi da godišnjim planom rada ravnomerno rasporedi dane u sedmici, izuzev u slučaju kada zbog ugroženosti bezbednosti i zdravlja učenika i zaposlenih nije moguće da dani u sedmici, koji su raspoređeni godišnjim planom rada, budu ravnomerno raspoređeni. 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Svaki dan u sedmici neophodno je da bude zastupljen 36, odnosno 34 puta, izuzev u slučaju kada zbog ugroženosti bezbednosti i zdravlja učenika i zaposlenih nije moguće obezbediti da svaki dan u sedmici bude zastupljen utvrđen broj puta. </w:t>
      </w:r>
    </w:p>
    <w:bookmarkStart w:colFirst="0" w:colLast="0" w:name="tyjcwt" w:id="5"/>
    <w:bookmarkEnd w:id="5"/>
    <w:p w:rsidR="00000000" w:rsidDel="00000000" w:rsidP="00000000" w:rsidRDefault="00000000" w:rsidRPr="00000000" w14:paraId="00000015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5 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Plan i program nastave i učenja za osnovnu muzičku i osnovnu baletsku školu ostvaruje se prema godišnjem planu rada škole u petodnevnim ili šestodnevnim nastavnim sedmicama, u skladu sa zakonom. 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 slučaju kada zbog ugroženosti bezbednosti i zdravlja učenika i zaposlenih nije moguće da škole ostvare obavezne oblike obrazovno-vaspitnog rada u punom broju nastavnih sedmica i nastavnih dana na godišnjem nivou, moguće je odstupanje u broju do 5% od utvrđenog broja petodnevnih nastavnih sedmica, odnosno nastavnih dana. </w:t>
      </w:r>
    </w:p>
    <w:bookmarkStart w:colFirst="0" w:colLast="0" w:name="3dy6vkm" w:id="6"/>
    <w:bookmarkEnd w:id="6"/>
    <w:p w:rsidR="00000000" w:rsidDel="00000000" w:rsidP="00000000" w:rsidRDefault="00000000" w:rsidRPr="00000000" w14:paraId="00000018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6 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 toku školske godine učenici imaju jesenji, zimski, prolećni i letnji raspust. 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Jesenji raspust počinje u sredu, 11. novembra 2020. godine, a završava se u petak, 13. novembra 2020. godine 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Zimski raspust ima dva dela - prvi deo počinje u četvrtak, 31. decembra 2020. godine, a završava se u petak, 8. januara 2021. godine, a drugi deo počinje u ponedeljak, 1. februara 2021. godine, a završava se u utorak, 16. februara 2021. godine. 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Prolećni raspust počinje u petak, 30. aprila 2021. godine, a završava se u petak, 7. maja 2021. godine. 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Za učenike od prvog do sedmog razreda, letnji raspust počinje u ponedeljak, 21. juna 2021. godine, a završava se u utorak, 31. avgusta 2021. godine. Za učenike osmog razreda letnji raspust počinje po završetku završnog ispita, a završava se u utorak, 31. avgusta 2021. godine. </w:t>
      </w:r>
    </w:p>
    <w:bookmarkStart w:colFirst="0" w:colLast="0" w:name="1t3h5sf" w:id="7"/>
    <w:bookmarkEnd w:id="7"/>
    <w:p w:rsidR="00000000" w:rsidDel="00000000" w:rsidP="00000000" w:rsidRDefault="00000000" w:rsidRPr="00000000" w14:paraId="0000001E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7 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 školi se praznuju državni i verski praznici, u skladu sa Zakonom o državnim i drugim praznicima u Republici Srbiji ("Službeni glasnik RS", br. 43/01, 101/07 i 92/11). U školi se praznuje radno Dan sećanja na srpske žrtve u Drugom svetskom ratu, Sveti Sava - Dan duhovnosti, Dan sećanja na žrtve holokausta, genocida i drugih žrtava fašizma u Drugom svetskom ratu, Dan pobede i Vidovdan - spomen na Kosovsku bitku. 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Dan sećanja na srpske žrtve u Drugom svetskom ratu praznuje se 21. oktobra 2020. godine, Sveti Sava 27. januara 2021. godine, Dan sećanja na žrtve holokausta, genocida i drugih žrtava fašizma u Drugom svetskom ratu 22. aprila 2021. godine, Dan pobede 9. maja 2021. godine, Vidovdan - spomen na Kosovsku bitku 28. juna 2021. godine. 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nedelju. 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Nedelja, 8. novembar 2020. godine obeležava se kao Dan prosvetnih radnika. </w:t>
      </w:r>
    </w:p>
    <w:bookmarkStart w:colFirst="0" w:colLast="0" w:name="4d34og8" w:id="8"/>
    <w:bookmarkEnd w:id="8"/>
    <w:p w:rsidR="00000000" w:rsidDel="00000000" w:rsidP="00000000" w:rsidRDefault="00000000" w:rsidRPr="00000000" w14:paraId="00000023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8 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Učenici i zaposleni u školi imaju pravo da ne pohađaju nastavu, odnosno da ne rade u dane sledećih verskih praznika, i to: 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1) pravoslavci - na prvi dan krsne slave; 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2) pripadnici islamske zajednice - 13. maja 2021. godine, na prvi dan Ramazanskog bajrama i 20. jula 2021. godine, na prvi dan Kurbanskog bajrama; 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3) pripadnici jevrejske zajednice - 28. septembra 2020. godine, na prvi dan Jom Kipura; 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4) pripadnici verskih zajednica koje obeležavaju verske praznike po gregorijanskom kalendaru - 25. decembra 2020. godine, na prvi dan Božića; 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5) pripadnici verskih zajednica koje obeležavaju verske praznike po julijanskom kalendaru - 7. januara 2021. godine, na prvi dan Božića; 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6) pripadnici verskih zajednica koje obeležavaju dane vaskršnjih praznika po gregorijanskom i julijanskom kalendaru - počev od Velikog petka, zaključno sa drugim danom Vaskrsa (katolici - od 2. aprila do 5. aprila 2021. godine; pravoslavni od 30. aprila do 3. maja 2021. godine). </w:t>
      </w:r>
    </w:p>
    <w:bookmarkStart w:colFirst="0" w:colLast="0" w:name="2s8eyo1" w:id="9"/>
    <w:bookmarkEnd w:id="9"/>
    <w:p w:rsidR="00000000" w:rsidDel="00000000" w:rsidP="00000000" w:rsidRDefault="00000000" w:rsidRPr="00000000" w14:paraId="0000002B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9 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Izbor i raspored republičkih takmičenja učenika osnovnih škola, koji će biti održani u periodu od ponedeljka, 17. maja 2021. godine do nedelje, 23. maja 2021. godine, biće određen programom takmičenja i smotri učenika osnovnih škola i Stručnim uputstvom o organizovanju takmičenja i smotri učenika osnovnih i srednjih škola, za školsku 2020/2021. godinu. 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Za učenike koji ne budu učestvovali na takmičenjima, navedeni dani su nastavni. </w:t>
      </w:r>
    </w:p>
    <w:bookmarkStart w:colFirst="0" w:colLast="0" w:name="17dp8vu" w:id="10"/>
    <w:bookmarkEnd w:id="10"/>
    <w:p w:rsidR="00000000" w:rsidDel="00000000" w:rsidP="00000000" w:rsidRDefault="00000000" w:rsidRPr="00000000" w14:paraId="0000002E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10 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Godišnjim planom rada škola će utvrditi ekskurzije i vreme kada će nadoknaditi nastavne dane u kojima su ostvarene ekskurzije. 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Ako je dan škole nastavni dan prema kalendaru, škola će taj dan nadoknaditi na način koji utvrdi godišnjim planom rada. </w:t>
      </w:r>
    </w:p>
    <w:bookmarkStart w:colFirst="0" w:colLast="0" w:name="3rdcrjn" w:id="11"/>
    <w:bookmarkEnd w:id="11"/>
    <w:p w:rsidR="00000000" w:rsidDel="00000000" w:rsidP="00000000" w:rsidRDefault="00000000" w:rsidRPr="00000000" w14:paraId="00000031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11 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Vreme saopštavanja uspeha učenika i podela đačkih knjižica na kraju prvog polugodišta, škola utvrđuje godišnjim planom rada, u skladu sa ovim pravilnikom. 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Vreme podele svedočanstava, kao i vreme podele diploma, škola utvrđuje godišnjim planom rada, u skladu sa ovim pravilnikom. 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Svečana podela đačkih knjižica, učenicima od prvog do sedmog razreda, na kraju drugog polugodišta, obaviće se u ponedeljak, 28. juna 2021. godine. 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Saopštavanje uspeha učenika muzičke i baletske škole na kraju drugog polugodišta i podela svedočanstava i diploma obaviće se u skladu sa godišnjim planom rada škole, u skladu sa ovim pravilnikom. </w:t>
      </w:r>
    </w:p>
    <w:bookmarkStart w:colFirst="0" w:colLast="0" w:name="26in1rg" w:id="12"/>
    <w:bookmarkEnd w:id="12"/>
    <w:p w:rsidR="00000000" w:rsidDel="00000000" w:rsidP="00000000" w:rsidRDefault="00000000" w:rsidRPr="00000000" w14:paraId="00000036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12 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Učenici osmog razreda polagaće probni završni ispit u petak, 26. marta 2021. godine i u subotu, 27. marta 2021. godine, a završni ispit u ponedeljak, 21. juna 2021. godine, u utorak, 22. juna 2021. godine i sredu, 23. juna 2021. godine. </w:t>
      </w:r>
    </w:p>
    <w:bookmarkStart w:colFirst="0" w:colLast="0" w:name="lnxbz9" w:id="13"/>
    <w:bookmarkEnd w:id="13"/>
    <w:p w:rsidR="00000000" w:rsidDel="00000000" w:rsidP="00000000" w:rsidRDefault="00000000" w:rsidRPr="00000000" w14:paraId="00000038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13 </w:t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Tabelarni pregled kalendara obrazovno-vaspitnog rada osnovne škole za školsku 2020/2021. godinu odštampan je uz ovaj pravilnik i čini njegov sastavni deo. </w:t>
      </w:r>
    </w:p>
    <w:bookmarkStart w:colFirst="0" w:colLast="0" w:name="35nkun2" w:id="14"/>
    <w:bookmarkEnd w:id="14"/>
    <w:p w:rsidR="00000000" w:rsidDel="00000000" w:rsidP="00000000" w:rsidRDefault="00000000" w:rsidRPr="00000000" w14:paraId="0000003A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Član 14 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Ovaj pravilnik stupa na snagu osmog dana od dana objavljivanja u "Službenom glasniku RS - Prosvetnom glasniku".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31"/>
          <w:szCs w:val="31"/>
        </w:rPr>
      </w:pPr>
      <w:r w:rsidDel="00000000" w:rsidR="00000000" w:rsidRPr="00000000">
        <w:rPr>
          <w:rFonts w:ascii="Arial" w:cs="Arial" w:eastAsia="Arial" w:hAnsi="Arial"/>
          <w:sz w:val="31"/>
          <w:szCs w:val="31"/>
          <w:rtl w:val="0"/>
        </w:rPr>
        <w:t xml:space="preserve">  </w:t>
      </w:r>
    </w:p>
    <w:p w:rsidR="00000000" w:rsidDel="00000000" w:rsidP="00000000" w:rsidRDefault="00000000" w:rsidRPr="00000000" w14:paraId="0000003D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TABELARNI PREGLED KALENDARA OBRAZOVNO-VASPITNOG RADA OSNOVNE ŠKOLE ZA ŠKOLSKU 2020/2021. GODINU </w:t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center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</w:rPr>
        <w:drawing>
          <wp:inline distB="0" distT="0" distL="0" distR="0">
            <wp:extent cx="6572250" cy="8210550"/>
            <wp:effectExtent b="0" l="0" r="0" t="0"/>
            <wp:docPr descr="D:\ParagrafLexCorrecture\browser\Files\Old\t\t2020_06\PG_005_2020_004_s001.jpg" id="1" name="image1.png"/>
            <a:graphic>
              <a:graphicData uri="http://schemas.openxmlformats.org/drawingml/2006/picture">
                <pic:pic>
                  <pic:nvPicPr>
                    <pic:cNvPr descr="D:\ParagrafLexCorrecture\browser\Files\Old\t\t2020_06\PG_005_2020_004_s00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21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