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4D" w:rsidRDefault="00ED614D"/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5C7BB4" w:rsidRPr="005C7BB4" w:rsidTr="005C7BB4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5C7BB4" w:rsidRPr="005C7BB4" w:rsidRDefault="005C7BB4" w:rsidP="005C7BB4">
            <w:pPr>
              <w:spacing w:after="0" w:line="384" w:lineRule="auto"/>
              <w:ind w:right="749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5C7BB4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5C7BB4" w:rsidRPr="005C7BB4" w:rsidRDefault="005C7BB4" w:rsidP="005C7BB4">
            <w:pPr>
              <w:spacing w:after="0" w:line="240" w:lineRule="auto"/>
              <w:ind w:right="749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5C7BB4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KALENDARU OBRAZOVNO-VASPITNOG RADA SREDNJIH ŠKOLA ZA ŠKOLSKU 2018/2019. GODINU</w:t>
            </w:r>
          </w:p>
          <w:p w:rsidR="005C7BB4" w:rsidRPr="005C7BB4" w:rsidRDefault="005C7BB4" w:rsidP="005C7BB4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5C7BB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("Sl. glasnik RS - Prosvetni glasnik", br. 10/2018)</w:t>
            </w:r>
          </w:p>
        </w:tc>
      </w:tr>
    </w:tbl>
    <w:p w:rsidR="005C7BB4" w:rsidRPr="005C7BB4" w:rsidRDefault="005C7BB4" w:rsidP="005C7BB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r w:rsidRPr="005C7BB4">
        <w:rPr>
          <w:rFonts w:ascii="Arial" w:eastAsia="Times New Roman" w:hAnsi="Arial" w:cs="Arial"/>
          <w:b/>
          <w:bCs/>
          <w:sz w:val="24"/>
          <w:szCs w:val="24"/>
        </w:rPr>
        <w:t xml:space="preserve">Član 1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Ovim pravilnikom utvrđuje se kalendar za ostvarivanje obaveznih oblika obrazovno-vaspitnog rada (teorijska nastava, praktična nastava i vežbe) u gimnaziji, umetničkoj i stručnoj školi, za školsku 2018/2019. godinu. </w:t>
      </w:r>
    </w:p>
    <w:p w:rsidR="005C7BB4" w:rsidRPr="005C7BB4" w:rsidRDefault="005C7BB4" w:rsidP="005C7BB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r w:rsidRPr="005C7BB4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Ostali obavezni i fakultativni oblici obrazovno-vaspitnog rada, utvrđeni nastavnim planom i programom za gimnazije, umetničke i stručne škole, planiraju se godišnjim planom rada. </w:t>
      </w:r>
    </w:p>
    <w:p w:rsidR="005C7BB4" w:rsidRPr="005C7BB4" w:rsidRDefault="005C7BB4" w:rsidP="005C7BB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3"/>
      <w:bookmarkEnd w:id="2"/>
      <w:r w:rsidRPr="005C7BB4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Obavezne oblike obrazovno-vaspitnog rada iz člana 1. ovog pravilnika srednje škole ostvaruju na godišnjem nivou: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U gimnaziji: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- u I, II i III razredu u 37 petodnevnih nastavnih sedmica, odnosno 185 nastavnih dana;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- u IV razredu u 33 petodnevne nastavne sedmice, odnosno 165 nastavnih dana. U okviru 37 odnosno 33 petodnevne nastavne sedmice, gimnazija je u obavezi da godišnjim planom rada ravnomerno rasporedi dane u sedmici.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Svaki dan u sedmici, neophodno je da bude zastupljen 37 puta, odnosno 33 puta.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U stručnoj školi: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- u I i II razredu trogodišnjeg i I, II i III razredu četvorogodišnjeg obrazovanja u 37 petodnevnih nastavnih sedmica, odnosno 185 nastavnih dana;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- u III razredu trogodišnjeg i IV razredu četvorogodišnjeg obrazovanja u 34 petodnevne nastavne sedmice, odnosno 170 nastavnih dana.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U okviru 37, odnosno 34 petodnevne nastavne sedmice, stručna škola je u obavezi da godišnjim planom rada ravnomerno rasporedi dane u sedmici.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lastRenderedPageBreak/>
        <w:t xml:space="preserve">Svaki dan u sedmici neophodno je da bude zastupljen 37 puta, odnosno 34 puta. </w:t>
      </w:r>
    </w:p>
    <w:p w:rsidR="005C7BB4" w:rsidRPr="005C7BB4" w:rsidRDefault="005C7BB4" w:rsidP="005C7BB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4"/>
      <w:bookmarkEnd w:id="3"/>
      <w:r w:rsidRPr="005C7BB4">
        <w:rPr>
          <w:rFonts w:ascii="Arial" w:eastAsia="Times New Roman" w:hAnsi="Arial" w:cs="Arial"/>
          <w:b/>
          <w:bCs/>
          <w:sz w:val="24"/>
          <w:szCs w:val="24"/>
        </w:rPr>
        <w:t xml:space="preserve">Član 4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Nastavni plan i program za umetničke škole u I, II, III i IV razredu ostvaruje se prema godišnjem planu rada škole u petodnevnim ili šestodnevnim nastavnim sedmicama, u skladu sa zakonom. </w:t>
      </w:r>
    </w:p>
    <w:p w:rsidR="005C7BB4" w:rsidRPr="005C7BB4" w:rsidRDefault="005C7BB4" w:rsidP="005C7BB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5"/>
      <w:bookmarkEnd w:id="4"/>
      <w:r w:rsidRPr="005C7BB4">
        <w:rPr>
          <w:rFonts w:ascii="Arial" w:eastAsia="Times New Roman" w:hAnsi="Arial" w:cs="Arial"/>
          <w:b/>
          <w:bCs/>
          <w:sz w:val="24"/>
          <w:szCs w:val="24"/>
        </w:rPr>
        <w:t xml:space="preserve">Član 5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Nastava i drugi oblici obrazovno-vaspitnog rada ostvaruju se u dva polugodišta.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Prvo polugodište počinje u ponedeljak 3. septembra 2018. godine, a završava se u četvrtak, 31. januara 2019. godine.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Drugo polugodište počinje u ponedeljak, 18. februara 2019. godine, a završava se u petak, 21. juna 2019. godine.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Drugo polugodište za učenike IV razreda gimnazije završava se u četvrtak, 24. maja 2019. godine, a za učenike III razreda trogodišnjeg i IV razreda četvorogodišnjeg obrazovanja stručnih škola u petak, 31. maja 2019. godine.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Drugo polugodište za učenike I i II razreda, odnosno I, II i III razreda četvorogodišnjeg obrazovanja stručnih škola, za koje je nastavnim planom i programom propisana realizacija profesionalne prakse prema individualnom planu realizacije ove prakse za svakog učenika, završava se najkasnije u petak, 9. avgusta 2019. godine. </w:t>
      </w:r>
    </w:p>
    <w:p w:rsidR="005C7BB4" w:rsidRPr="005C7BB4" w:rsidRDefault="005C7BB4" w:rsidP="005C7BB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6"/>
      <w:bookmarkEnd w:id="5"/>
      <w:r w:rsidRPr="005C7BB4">
        <w:rPr>
          <w:rFonts w:ascii="Arial" w:eastAsia="Times New Roman" w:hAnsi="Arial" w:cs="Arial"/>
          <w:b/>
          <w:bCs/>
          <w:sz w:val="24"/>
          <w:szCs w:val="24"/>
        </w:rPr>
        <w:t xml:space="preserve">Član 6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U toku školske godine učenici imaju zimski, prolećni i letnji raspust.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Zimski raspust ima dva dela - prvi deo počinje u ponedeljak, 31. decembra 2018. godine, završava se u utorak, 8. januara 2019. godine, a drugi deo počinje u petak, 1. februara 2019. godine, a završava se u četvrtak, 14. februara 2019. godine.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Prolećni raspust počinje u petak, 26. aprila 2019. godine, a završava se u petak, 3. maja 2019. godine.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Za učenike prvog, drugog i trećeg razreda gimnazije i četvorogodišnjih srednjih stručnih škola i učenike prvog i drugog razreda srednjih trogodišnjih srednjih stručnih škola, letnji raspust počinje u petak, 21. juna 2019. godine, a završava se u subotu, 31. avgusta 2019. godine.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Za učenike četvrtog razreda gimnazije, četvrtog razreda četvorogodišnjih i trećeg razreda trogodišnjih srednjih stručnih škola, letnji raspust počinje po završetku maturskog/završnog ispita, a završava se u subotu, 31. avgusta 2019. godine. </w:t>
      </w:r>
    </w:p>
    <w:p w:rsidR="005C7BB4" w:rsidRPr="005C7BB4" w:rsidRDefault="005C7BB4" w:rsidP="005C7BB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7"/>
      <w:bookmarkEnd w:id="6"/>
      <w:r w:rsidRPr="005C7BB4">
        <w:rPr>
          <w:rFonts w:ascii="Arial" w:eastAsia="Times New Roman" w:hAnsi="Arial" w:cs="Arial"/>
          <w:b/>
          <w:bCs/>
          <w:sz w:val="24"/>
          <w:szCs w:val="24"/>
        </w:rPr>
        <w:t xml:space="preserve">Član 7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U školi se praznuju državni i verski praznici, u skladu sa Zakonom o državnim i drugim praznicima u Republici Srbiji ("Službeni glasnik RS", br. 43/01, 101/07 i 92/11). U školi se </w:t>
      </w:r>
      <w:r w:rsidRPr="005C7BB4">
        <w:rPr>
          <w:rFonts w:ascii="Arial" w:eastAsia="Times New Roman" w:hAnsi="Arial" w:cs="Arial"/>
        </w:rPr>
        <w:lastRenderedPageBreak/>
        <w:t xml:space="preserve">praznuje radno Dan sećanja na srpske žrtve u Drugom svetskom ratu, Sveti Sava - Dan duhovnosti, Dan sećanja na žrtve holokausta, genocida i drugih žrtava fašizma u Drugom svetskom ratu, Dan pobede i Vidovdan - spomen na Kosovsku bitku.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Dan sećanja na srpske žrtve u Drugom svetskom ratu praznuje se 21. oktobra 2018. godine, Sveti Sava 27. januara 2019. godine, Dan sećanja na žrtve holokausta, genocida i drugih žrtava fašizma u Drugom svetskom ratu 22. aprila 2019. godine, Dan pobede 9. maja 2019. godine, Vidovdan 28. juna 2019. godine.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Sveti Sava i Vidovdan se praznuju radno, bez održavanja nastave, a Dan sećanja na srpske žrtve u Drugom svetskom ratu, Dan sećanja na žrtve holokausta, genocida i drugih žrtava fašizma u Drugom svetskom ratu i Dan pobede su nastavni dani, izuzev kad padaju u nedelju.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Sreda, 8. novembar 2018. godine obeležava se kao Dan prosvetnih radnika. </w:t>
      </w:r>
    </w:p>
    <w:p w:rsidR="005C7BB4" w:rsidRPr="005C7BB4" w:rsidRDefault="005C7BB4" w:rsidP="005C7BB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8"/>
      <w:bookmarkEnd w:id="7"/>
      <w:r w:rsidRPr="005C7BB4">
        <w:rPr>
          <w:rFonts w:ascii="Arial" w:eastAsia="Times New Roman" w:hAnsi="Arial" w:cs="Arial"/>
          <w:b/>
          <w:bCs/>
          <w:sz w:val="24"/>
          <w:szCs w:val="24"/>
        </w:rPr>
        <w:t xml:space="preserve">Član 8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Učenici i zaposleni u školi imaju pravo da ne pohađaju nastavu, odnosno da ne rade u dane sledećih verskih praznika, i to: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1) pravoslavci - na prvi dan krsne slave;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2) pripadnici Islamske zajednice - 21. avgusta 2018. godine, na prvi dan Kurbanskog bajrama i 4. juna 2019. godine, na prvi dan Ramazanskog bajrama;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3) pripadnici Jevrejske zajednice - 19. septembra 2018. godine, na prvi dan Jom Kipura;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4) pripadnici verskih zajednica koje obeležavaju verske praznike po Gregorijanskom kalendaru - 25. decembra 2018. godine, na prvi dan Božića;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5) pripadnici verskih zajednica koje obeležavaju verske praznike po Julijanskom kalendaru - 7. januara 2019. godine, na prvi dan Božića;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6) pripadnici verskih zajednica koje obeležavaju dane vaskršnjih praznika po Gregorijanskom i Julijanskom kalendaru - počev od Velikog petka, zaključno sa drugim danom Vaskrsa (katolici - od 19. aprila do 22. aprila 2019. godine; pravoslavni od 26. aprila do 29. aprila 2019. godine). </w:t>
      </w:r>
    </w:p>
    <w:p w:rsidR="005C7BB4" w:rsidRPr="005C7BB4" w:rsidRDefault="005C7BB4" w:rsidP="005C7BB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9"/>
      <w:bookmarkEnd w:id="8"/>
      <w:r w:rsidRPr="005C7BB4">
        <w:rPr>
          <w:rFonts w:ascii="Arial" w:eastAsia="Times New Roman" w:hAnsi="Arial" w:cs="Arial"/>
          <w:b/>
          <w:bCs/>
          <w:sz w:val="24"/>
          <w:szCs w:val="24"/>
        </w:rPr>
        <w:t xml:space="preserve">Član 9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Godišnjim planom rada škola će utvrditi ekskurzije i vreme kada će nadoknaditi nastavne dane u kojima su se ostvarivale ekskurzije.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Ako je dan škole nastavni dan prema kalendaru, škola će taj dan nadoknaditi na način koji utvrdi godišnjim planom rada. </w:t>
      </w:r>
    </w:p>
    <w:p w:rsidR="005C7BB4" w:rsidRPr="005C7BB4" w:rsidRDefault="005C7BB4" w:rsidP="005C7BB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10"/>
      <w:bookmarkEnd w:id="9"/>
      <w:r w:rsidRPr="005C7BB4">
        <w:rPr>
          <w:rFonts w:ascii="Arial" w:eastAsia="Times New Roman" w:hAnsi="Arial" w:cs="Arial"/>
          <w:b/>
          <w:bCs/>
          <w:sz w:val="24"/>
          <w:szCs w:val="24"/>
        </w:rPr>
        <w:t xml:space="preserve">Član 10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Vreme saopštavanja uspeha učenika i podela đačkih knjižica na kraju prvog polugodišta, škola utvrđuje godišnjim planom rada, u skladu sa ovim pravilnikom.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lastRenderedPageBreak/>
        <w:t xml:space="preserve">Vreme podele svedočanstava, polaganje završnog ispita na kraju trogodišnjeg obrazovanja i maturskog ispita na kraju četvorogodišnjeg obrazovanja, kao i vreme podele diploma, škola utvrđuje godišnjim planom rada, u skladu sa ovim pravilnikom. </w:t>
      </w:r>
    </w:p>
    <w:p w:rsidR="005C7BB4" w:rsidRPr="005C7BB4" w:rsidRDefault="005C7BB4" w:rsidP="005C7BB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11"/>
      <w:bookmarkEnd w:id="10"/>
      <w:r w:rsidRPr="005C7BB4">
        <w:rPr>
          <w:rFonts w:ascii="Arial" w:eastAsia="Times New Roman" w:hAnsi="Arial" w:cs="Arial"/>
          <w:b/>
          <w:bCs/>
          <w:sz w:val="24"/>
          <w:szCs w:val="24"/>
        </w:rPr>
        <w:t>Član 11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Prijemni ispiti za upis učenika u srednje škole, za školsku 2019/2020. godinu, biće organizovani prema sledećem kalendaru: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- prijemni ispit za upis u srednje škole u kojima se deo nastave odvija na stranom jeziku: subota, 25. maj i nedelja 26. maj 2019. godine;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- prijemni ispit za upis u srednje muzičke škole: petak, 31. maj 2019. godine, subota, 1. jun 2019. godine i nedelja, 2. jun 2019. godine;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- prijemni ispit za upis u srednje baletske škole: nedelja, 2. jun 2019. godine, ponedeljak, 3. jun 2019. godine i utorak, 4. jun 2019. godine;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- prijemni ispit za upis u srednje umetničke škole likovne oblasti: petak, 31. maj 2019. godine, subota, 1. jun 2019. godine i nedelja, 2. jun 2019. godine;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- prijemni ispit za upis u Matematičku gimnaziju i odeljenja Matematičke gimnazije: subota, 1. jun 2019. godine;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- prijemni ispit za upis u filološke gimnazije i odeljenja filološke gimnazije: subota, 1. jun 2019. godine i nedelja, 2. jun 2019. godine;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- prijemni ispit za upis u odeljenja obdarenih za fiziku i računarstvo i informatiku: nedelja, 2. jun 2019. godine;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- predaja dokumenata za upis u Sportsku gimnaziju: subota, 1. jun 2019. godine i ponedeljak, 3. jun 2019. godine. </w:t>
      </w:r>
    </w:p>
    <w:p w:rsidR="005C7BB4" w:rsidRPr="005C7BB4" w:rsidRDefault="005C7BB4" w:rsidP="005C7BB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12"/>
      <w:bookmarkEnd w:id="11"/>
      <w:r w:rsidRPr="005C7BB4">
        <w:rPr>
          <w:rFonts w:ascii="Arial" w:eastAsia="Times New Roman" w:hAnsi="Arial" w:cs="Arial"/>
          <w:b/>
          <w:bCs/>
          <w:sz w:val="24"/>
          <w:szCs w:val="24"/>
        </w:rPr>
        <w:t xml:space="preserve">Član 12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Tabelarni pregled kalendara obrazovno-vaspitnog rada srednjih škola za školsku 2018/2019. godinu odštampan je uz ovaj pravilnik i čini njegov sastavni deo. </w:t>
      </w:r>
    </w:p>
    <w:p w:rsidR="005C7BB4" w:rsidRPr="005C7BB4" w:rsidRDefault="005C7BB4" w:rsidP="005C7BB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13"/>
      <w:bookmarkEnd w:id="12"/>
      <w:r w:rsidRPr="005C7BB4">
        <w:rPr>
          <w:rFonts w:ascii="Arial" w:eastAsia="Times New Roman" w:hAnsi="Arial" w:cs="Arial"/>
          <w:b/>
          <w:bCs/>
          <w:sz w:val="24"/>
          <w:szCs w:val="24"/>
        </w:rPr>
        <w:t>Član 13</w:t>
      </w:r>
    </w:p>
    <w:p w:rsidR="005C7BB4" w:rsidRDefault="005C7BB4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7BB4">
        <w:rPr>
          <w:rFonts w:ascii="Arial" w:eastAsia="Times New Roman" w:hAnsi="Arial" w:cs="Arial"/>
        </w:rPr>
        <w:t xml:space="preserve">Ovaj pravilnik stupa na snagu osmog dana od dana objavljivanja u "Službenom glasniku RS - Prosvetnom glasniku". </w:t>
      </w:r>
    </w:p>
    <w:p w:rsidR="00ED614D" w:rsidRDefault="00ED614D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ED614D" w:rsidRPr="005C7BB4" w:rsidRDefault="00ED614D" w:rsidP="005C7BB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5C7BB4" w:rsidRPr="005C7BB4" w:rsidRDefault="005C7BB4" w:rsidP="005C7BB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C7BB4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5C7BB4" w:rsidRPr="005C7BB4" w:rsidRDefault="005C7BB4" w:rsidP="005C7B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3" w:name="_GoBack"/>
      <w:r w:rsidRPr="005C7BB4">
        <w:rPr>
          <w:rFonts w:ascii="Arial" w:eastAsia="Times New Roman" w:hAnsi="Arial" w:cs="Arial"/>
          <w:b/>
          <w:bCs/>
          <w:sz w:val="29"/>
          <w:szCs w:val="29"/>
        </w:rPr>
        <w:lastRenderedPageBreak/>
        <w:t>TABELARNI PREGLED KALENDARA OBRAZOVNO-VASPITNOG RADA</w:t>
      </w:r>
      <w:r w:rsidRPr="005C7BB4">
        <w:rPr>
          <w:rFonts w:ascii="Arial" w:eastAsia="Times New Roman" w:hAnsi="Arial" w:cs="Arial"/>
          <w:b/>
          <w:bCs/>
          <w:sz w:val="29"/>
          <w:szCs w:val="29"/>
        </w:rPr>
        <w:br/>
        <w:t xml:space="preserve">SREDNJIH ŠKOLA ZA ŠKOLSKU 2018/2019. GODINU </w:t>
      </w:r>
    </w:p>
    <w:p w:rsidR="005C7BB4" w:rsidRPr="005C7BB4" w:rsidRDefault="005C7BB4" w:rsidP="005C7BB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C7BB4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ED614D" w:rsidRDefault="00ED614D" w:rsidP="005C7B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</w:p>
    <w:p w:rsidR="00ED614D" w:rsidRDefault="00ED614D" w:rsidP="005C7B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</w:p>
    <w:p w:rsidR="00ED614D" w:rsidRDefault="00ED614D" w:rsidP="005C7B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</w:p>
    <w:p w:rsidR="005C7BB4" w:rsidRPr="005C7BB4" w:rsidRDefault="005C7BB4" w:rsidP="005C7B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5713095" cy="5793740"/>
            <wp:effectExtent l="19050" t="0" r="1905" b="0"/>
            <wp:docPr id="1" name="Picture 1" descr="C:\Program Files (x86)\ParagrafLex\browser\Files\Old\t\t2018_06\t06_0186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ParagrafLex\browser\Files\Old\t\t2018_06\t06_0186_s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579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5C7BB4" w:rsidRPr="005C7BB4" w:rsidTr="005C7B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7028"/>
            </w:tblGrid>
            <w:tr w:rsidR="005C7BB4" w:rsidRPr="005C7BB4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Tip dokumenta:</w:t>
                  </w:r>
                </w:p>
              </w:tc>
              <w:tc>
                <w:tcPr>
                  <w:tcW w:w="0" w:type="auto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Propis</w:t>
                  </w:r>
                </w:p>
              </w:tc>
            </w:tr>
          </w:tbl>
          <w:p w:rsidR="005C7BB4" w:rsidRPr="005C7BB4" w:rsidRDefault="005C7BB4" w:rsidP="005C7BB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7028"/>
            </w:tblGrid>
            <w:tr w:rsidR="005C7BB4" w:rsidRPr="005C7BB4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Naslov:</w:t>
                  </w:r>
                </w:p>
              </w:tc>
              <w:tc>
                <w:tcPr>
                  <w:tcW w:w="0" w:type="auto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PRAVILNIK O KALENDARU OBRAZOVNO-VASPITNOG RADA SREDNJIH ŠKOLA ZA ŠKOLSKU 2018/2019. GODINU ("Sl. glasnik RS - Prosvetni glasnik", br. 10/2018)</w:t>
                  </w:r>
                </w:p>
              </w:tc>
            </w:tr>
          </w:tbl>
          <w:p w:rsidR="005C7BB4" w:rsidRPr="005C7BB4" w:rsidRDefault="005C7BB4" w:rsidP="005C7BB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7028"/>
            </w:tblGrid>
            <w:tr w:rsidR="005C7BB4" w:rsidRPr="005C7BB4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Rubrika:</w:t>
                  </w:r>
                </w:p>
              </w:tc>
              <w:tc>
                <w:tcPr>
                  <w:tcW w:w="0" w:type="auto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IX-2 - Vanprivredne delatnosti/Obrazovanje, učenički i studentski standard</w:t>
                  </w:r>
                </w:p>
              </w:tc>
            </w:tr>
          </w:tbl>
          <w:p w:rsidR="005C7BB4" w:rsidRPr="005C7BB4" w:rsidRDefault="005C7BB4" w:rsidP="005C7BB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7028"/>
            </w:tblGrid>
            <w:tr w:rsidR="005C7BB4" w:rsidRPr="005C7BB4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Nivo dokumenta:</w:t>
                  </w:r>
                </w:p>
              </w:tc>
              <w:tc>
                <w:tcPr>
                  <w:tcW w:w="0" w:type="auto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Republike Srbije</w:t>
                  </w:r>
                </w:p>
              </w:tc>
            </w:tr>
          </w:tbl>
          <w:p w:rsidR="005C7BB4" w:rsidRPr="005C7BB4" w:rsidRDefault="00ED614D" w:rsidP="005C7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7028"/>
            </w:tblGrid>
            <w:tr w:rsidR="005C7BB4" w:rsidRPr="005C7BB4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Glasilo:</w:t>
                  </w:r>
                </w:p>
              </w:tc>
              <w:tc>
                <w:tcPr>
                  <w:tcW w:w="0" w:type="auto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Službeni glasnik RS - Prosvetni glasnik, broj 10/2018 od 15/06/2018</w:t>
                  </w:r>
                </w:p>
              </w:tc>
            </w:tr>
          </w:tbl>
          <w:p w:rsidR="005C7BB4" w:rsidRPr="005C7BB4" w:rsidRDefault="005C7BB4" w:rsidP="005C7BB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7028"/>
            </w:tblGrid>
            <w:tr w:rsidR="005C7BB4" w:rsidRPr="005C7BB4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Vrsta propisa:</w:t>
                  </w:r>
                </w:p>
              </w:tc>
              <w:tc>
                <w:tcPr>
                  <w:tcW w:w="0" w:type="auto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Pravilnici</w:t>
                  </w:r>
                </w:p>
              </w:tc>
            </w:tr>
          </w:tbl>
          <w:p w:rsidR="005C7BB4" w:rsidRPr="005C7BB4" w:rsidRDefault="005C7BB4" w:rsidP="005C7BB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7028"/>
            </w:tblGrid>
            <w:tr w:rsidR="005C7BB4" w:rsidRPr="005C7BB4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Propis na snazi:</w:t>
                  </w:r>
                </w:p>
              </w:tc>
              <w:tc>
                <w:tcPr>
                  <w:tcW w:w="0" w:type="auto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23/06/2018 - 31/08/2019</w:t>
                  </w:r>
                </w:p>
              </w:tc>
            </w:tr>
          </w:tbl>
          <w:p w:rsidR="005C7BB4" w:rsidRPr="005C7BB4" w:rsidRDefault="005C7BB4" w:rsidP="005C7BB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7028"/>
            </w:tblGrid>
            <w:tr w:rsidR="005C7BB4" w:rsidRPr="005C7BB4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Verzija na snazi:</w:t>
                  </w:r>
                </w:p>
              </w:tc>
              <w:tc>
                <w:tcPr>
                  <w:tcW w:w="0" w:type="auto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23/06/2018 - 31/08/2019</w:t>
                  </w:r>
                </w:p>
              </w:tc>
            </w:tr>
          </w:tbl>
          <w:p w:rsidR="005C7BB4" w:rsidRPr="005C7BB4" w:rsidRDefault="00ED614D" w:rsidP="005C7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026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7028"/>
            </w:tblGrid>
            <w:tr w:rsidR="005C7BB4" w:rsidRPr="005C7BB4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Osnov za donošenje:</w:t>
                  </w:r>
                </w:p>
              </w:tc>
              <w:tc>
                <w:tcPr>
                  <w:tcW w:w="0" w:type="auto"/>
                  <w:hideMark/>
                </w:tcPr>
                <w:p w:rsidR="005C7BB4" w:rsidRPr="005C7BB4" w:rsidRDefault="005C7BB4" w:rsidP="005C7BB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C7BB4">
                    <w:rPr>
                      <w:rFonts w:ascii="Arial" w:eastAsia="Times New Roman" w:hAnsi="Arial" w:cs="Arial"/>
                    </w:rPr>
                    <w:t xml:space="preserve">Na osnovu člana 28. stav 6. Zakona o osnovama sistema obrazovanja i vaspitanja ("Službeni glasnik RS", br. 88/17 i 27/18 - dr. zakon), Ministar prosvete, nauke i tehnološkog razvoja donosi PRAVILNIK O KALENDARU OBRAZOVNO-VASPITNOG RADA SREDNJIH ŠKOLA ZA ŠKOLSKU 2018/2019. GODINU </w:t>
                  </w:r>
                </w:p>
              </w:tc>
            </w:tr>
          </w:tbl>
          <w:p w:rsidR="005C7BB4" w:rsidRPr="005C7BB4" w:rsidRDefault="005C7BB4" w:rsidP="005C7BB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7028"/>
            </w:tblGrid>
            <w:tr w:rsidR="005C7BB4" w:rsidRPr="005C7BB4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Donosilac:</w:t>
                  </w:r>
                </w:p>
              </w:tc>
              <w:tc>
                <w:tcPr>
                  <w:tcW w:w="0" w:type="auto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Ministarstvo prosvete, nauke i tehnološkog razvoja</w:t>
                  </w:r>
                </w:p>
              </w:tc>
            </w:tr>
          </w:tbl>
          <w:p w:rsidR="005C7BB4" w:rsidRPr="005C7BB4" w:rsidRDefault="005C7BB4" w:rsidP="005C7BB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7028"/>
            </w:tblGrid>
            <w:tr w:rsidR="005C7BB4" w:rsidRPr="005C7BB4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Natpropis:</w:t>
                  </w:r>
                </w:p>
              </w:tc>
              <w:tc>
                <w:tcPr>
                  <w:tcW w:w="0" w:type="auto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ZAKON O OSNOVAMA SISTEMA OBRAZOVANJA I VASPITANJA ("Sl. glasnik RS", br. 88/2017 i 27/2018 - dr. zakoni)</w:t>
                  </w:r>
                </w:p>
              </w:tc>
            </w:tr>
          </w:tbl>
          <w:p w:rsidR="005C7BB4" w:rsidRPr="005C7BB4" w:rsidRDefault="00ED614D" w:rsidP="005C7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027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7028"/>
            </w:tblGrid>
            <w:tr w:rsidR="005C7BB4" w:rsidRPr="005C7BB4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Uneto u bazu:</w:t>
                  </w:r>
                </w:p>
              </w:tc>
              <w:tc>
                <w:tcPr>
                  <w:tcW w:w="0" w:type="auto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19/06/2018</w:t>
                  </w:r>
                </w:p>
              </w:tc>
            </w:tr>
          </w:tbl>
          <w:p w:rsidR="005C7BB4" w:rsidRPr="005C7BB4" w:rsidRDefault="00ED614D" w:rsidP="005C7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028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7028"/>
            </w:tblGrid>
            <w:tr w:rsidR="005C7BB4" w:rsidRPr="005C7BB4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Komentar urednika:</w:t>
                  </w:r>
                </w:p>
              </w:tc>
              <w:tc>
                <w:tcPr>
                  <w:tcW w:w="0" w:type="auto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</w:tr>
          </w:tbl>
          <w:p w:rsidR="005C7BB4" w:rsidRPr="005C7BB4" w:rsidRDefault="00ED614D" w:rsidP="005C7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029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00"/>
            </w:tblGrid>
            <w:tr w:rsidR="005C7BB4" w:rsidRPr="005C7BB4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Radi dobijanja potpunijih informacija o svim </w:t>
                  </w:r>
                  <w:hyperlink r:id="rId7" w:tgtFrame="_blank" w:history="1">
                    <w:r w:rsidRPr="005C7BB4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</w:rPr>
                      <w:t>verzijama</w:t>
                    </w:r>
                  </w:hyperlink>
                  <w:r w:rsidRPr="005C7BB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ovog propisa, aktivirajte tab "lična karta propisa".</w:t>
                  </w:r>
                </w:p>
              </w:tc>
            </w:tr>
          </w:tbl>
          <w:p w:rsidR="005C7BB4" w:rsidRPr="005C7BB4" w:rsidRDefault="00ED614D" w:rsidP="005C7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030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7028"/>
            </w:tblGrid>
            <w:tr w:rsidR="005C7BB4" w:rsidRPr="005C7BB4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Komentar korisnika:</w:t>
                  </w:r>
                </w:p>
              </w:tc>
              <w:tc>
                <w:tcPr>
                  <w:tcW w:w="0" w:type="auto"/>
                  <w:hideMark/>
                </w:tcPr>
                <w:p w:rsidR="005C7BB4" w:rsidRPr="005C7BB4" w:rsidRDefault="005C7BB4" w:rsidP="005C7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</w:tr>
          </w:tbl>
          <w:p w:rsidR="005C7BB4" w:rsidRPr="005C7BB4" w:rsidRDefault="005C7BB4" w:rsidP="005C7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13"/>
    <w:p w:rsidR="00855EAB" w:rsidRDefault="005C7BB4">
      <w:r w:rsidRPr="005C7BB4">
        <w:rPr>
          <w:rFonts w:ascii="Arial" w:eastAsia="Times New Roman" w:hAnsi="Arial" w:cs="Arial"/>
          <w:sz w:val="24"/>
          <w:szCs w:val="24"/>
        </w:rPr>
        <w:br/>
        <w:t> </w:t>
      </w:r>
      <w:hyperlink r:id="rId8" w:history="1">
        <w:r w:rsidRPr="005C7BB4">
          <w:rPr>
            <w:rFonts w:ascii="Arial" w:eastAsia="Times New Roman" w:hAnsi="Arial" w:cs="Arial"/>
            <w:color w:val="0000FF"/>
            <w:u w:val="single"/>
          </w:rPr>
          <w:t>Menjanje komentara korisnika</w:t>
        </w:r>
      </w:hyperlink>
    </w:p>
    <w:sectPr w:rsidR="00855EAB" w:rsidSect="00855E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B4"/>
    <w:rsid w:val="005C7BB4"/>
    <w:rsid w:val="00855EAB"/>
    <w:rsid w:val="00CB7170"/>
    <w:rsid w:val="00D012DC"/>
    <w:rsid w:val="00E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C7BB4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C7BB4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5C7BB4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5C7BB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2">
    <w:name w:val="naslov2"/>
    <w:basedOn w:val="Normal"/>
    <w:rsid w:val="005C7B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podnaslovpropisa">
    <w:name w:val="podnaslovpropisa"/>
    <w:basedOn w:val="Normal"/>
    <w:rsid w:val="005C7BB4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centar">
    <w:name w:val="normalcentar"/>
    <w:basedOn w:val="Normal"/>
    <w:rsid w:val="005C7B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prored">
    <w:name w:val="normalprored"/>
    <w:basedOn w:val="Normal"/>
    <w:rsid w:val="005C7BB4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C7BB4"/>
    <w:rPr>
      <w:rFonts w:ascii="Arial" w:hAnsi="Arial" w:cs="Arial" w:hint="default"/>
      <w:strike w:val="0"/>
      <w:dstrike w:val="0"/>
      <w:color w:val="0000FF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C7BB4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C7BB4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5C7BB4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5C7BB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2">
    <w:name w:val="naslov2"/>
    <w:basedOn w:val="Normal"/>
    <w:rsid w:val="005C7B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podnaslovpropisa">
    <w:name w:val="podnaslovpropisa"/>
    <w:basedOn w:val="Normal"/>
    <w:rsid w:val="005C7BB4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centar">
    <w:name w:val="normalcentar"/>
    <w:basedOn w:val="Normal"/>
    <w:rsid w:val="005C7B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prored">
    <w:name w:val="normalprored"/>
    <w:basedOn w:val="Normal"/>
    <w:rsid w:val="005C7BB4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C7BB4"/>
    <w:rPr>
      <w:rFonts w:ascii="Arial" w:hAnsi="Arial" w:cs="Arial" w:hint="default"/>
      <w:strike w:val="0"/>
      <w:dstrike w:val="0"/>
      <w:color w:val="0000FF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mmand://userCommentEd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Program%20Files%20(x86)\ParagrafLex\browser\Files\editorial\tooltip\verzij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11BA-57BC-4F9F-8D98-7F281FC8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Milena</cp:lastModifiedBy>
  <cp:revision>4</cp:revision>
  <dcterms:created xsi:type="dcterms:W3CDTF">2018-09-03T08:04:00Z</dcterms:created>
  <dcterms:modified xsi:type="dcterms:W3CDTF">2018-09-03T08:20:00Z</dcterms:modified>
</cp:coreProperties>
</file>